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DAB" w14:textId="01961CA4" w:rsidR="00ED1043" w:rsidRDefault="00ED1043" w:rsidP="00407E7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76D5681C" wp14:editId="388D9449">
            <wp:extent cx="882650" cy="741426"/>
            <wp:effectExtent l="0" t="0" r="0" b="1905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71" cy="74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6F48" w14:textId="77777777" w:rsidR="009863E7" w:rsidRPr="009863E7" w:rsidRDefault="009863E7" w:rsidP="00407E71">
      <w:pPr>
        <w:jc w:val="center"/>
        <w:rPr>
          <w:sz w:val="16"/>
          <w:szCs w:val="16"/>
          <w:u w:val="single"/>
        </w:rPr>
      </w:pPr>
    </w:p>
    <w:p w14:paraId="0ABD39C7" w14:textId="3A2CC306" w:rsidR="00A14F33" w:rsidRPr="00ED1043" w:rsidRDefault="00545DCB" w:rsidP="00407E71">
      <w:pPr>
        <w:jc w:val="center"/>
        <w:rPr>
          <w:sz w:val="28"/>
          <w:szCs w:val="28"/>
          <w:u w:val="single"/>
        </w:rPr>
      </w:pPr>
      <w:r w:rsidRPr="00ED1043">
        <w:rPr>
          <w:sz w:val="28"/>
          <w:szCs w:val="28"/>
          <w:u w:val="single"/>
        </w:rPr>
        <w:t xml:space="preserve">Imagen de marca en </w:t>
      </w:r>
      <w:r w:rsidR="009863E7">
        <w:rPr>
          <w:sz w:val="28"/>
          <w:szCs w:val="28"/>
          <w:u w:val="single"/>
        </w:rPr>
        <w:t>presentaciones</w:t>
      </w:r>
    </w:p>
    <w:p w14:paraId="59F7AACE" w14:textId="0D6091E8" w:rsidR="00545DCB" w:rsidRDefault="00545DCB"/>
    <w:p w14:paraId="30FD48D5" w14:textId="1CDBED3D" w:rsidR="004C758D" w:rsidRDefault="00545DCB" w:rsidP="007C629B">
      <w:pPr>
        <w:jc w:val="both"/>
      </w:pPr>
      <w:r>
        <w:t>L</w:t>
      </w:r>
      <w:r w:rsidR="004C758D">
        <w:t xml:space="preserve">os miembros de la comunidad de Universidad Andrés </w:t>
      </w:r>
      <w:proofErr w:type="gramStart"/>
      <w:r>
        <w:t>Bello</w:t>
      </w:r>
      <w:r w:rsidR="004C758D">
        <w:t>,</w:t>
      </w:r>
      <w:proofErr w:type="gramEnd"/>
      <w:r>
        <w:t xml:space="preserve"> realiza</w:t>
      </w:r>
      <w:r w:rsidR="004C758D">
        <w:t>n</w:t>
      </w:r>
      <w:r>
        <w:t xml:space="preserve"> numerosas actividades y</w:t>
      </w:r>
      <w:r w:rsidR="004C758D">
        <w:t xml:space="preserve"> presentaciones al</w:t>
      </w:r>
      <w:r w:rsidR="000C42A7">
        <w:t xml:space="preserve"> </w:t>
      </w:r>
      <w:r w:rsidR="004C758D">
        <w:t xml:space="preserve">interior y exterior de la universidad. </w:t>
      </w:r>
    </w:p>
    <w:p w14:paraId="77B94763" w14:textId="77777777" w:rsidR="000C42A7" w:rsidRDefault="004C758D" w:rsidP="007C629B">
      <w:pPr>
        <w:jc w:val="both"/>
      </w:pPr>
      <w:r>
        <w:t>Con el objetivo de reforzar la identidad d</w:t>
      </w:r>
      <w:r w:rsidR="000C42A7">
        <w:t>e</w:t>
      </w:r>
      <w:r>
        <w:t xml:space="preserve"> marca de la institución y generar una comunicación coherente, la Universidad pone a su disposición </w:t>
      </w:r>
      <w:r w:rsidR="000C42A7">
        <w:t xml:space="preserve">diversos materiales audiovisuales para que puedan ser incluidos en sus presentaciones. </w:t>
      </w:r>
    </w:p>
    <w:p w14:paraId="4CCA286E" w14:textId="39FE6BE4" w:rsidR="00545DCB" w:rsidRDefault="000C42A7" w:rsidP="007C629B">
      <w:pPr>
        <w:jc w:val="both"/>
      </w:pPr>
      <w:r>
        <w:t xml:space="preserve">Junto a ello, existen ciertas pautas que deben seguirse y respetarse, </w:t>
      </w:r>
      <w:r w:rsidR="00F254D7">
        <w:t xml:space="preserve">generando así una identidad gráfica coherente, acorde a la misión y objetivos institucionales. </w:t>
      </w:r>
    </w:p>
    <w:p w14:paraId="41DE9CA0" w14:textId="142B6E95" w:rsidR="00EB5AD4" w:rsidRDefault="00EB5AD4"/>
    <w:p w14:paraId="0DA19BA9" w14:textId="5EBFFE08" w:rsidR="0078680B" w:rsidRPr="007C629B" w:rsidRDefault="00787D22">
      <w:pPr>
        <w:rPr>
          <w:b/>
          <w:bCs/>
        </w:rPr>
      </w:pPr>
      <w:r>
        <w:rPr>
          <w:b/>
          <w:bCs/>
        </w:rPr>
        <w:t xml:space="preserve">Presentaciones, </w:t>
      </w:r>
      <w:proofErr w:type="spellStart"/>
      <w:r>
        <w:rPr>
          <w:b/>
          <w:bCs/>
        </w:rPr>
        <w:t>templates</w:t>
      </w:r>
      <w:proofErr w:type="spellEnd"/>
      <w:r>
        <w:rPr>
          <w:b/>
          <w:bCs/>
        </w:rPr>
        <w:t xml:space="preserve"> y otros</w:t>
      </w:r>
      <w:r w:rsidR="0078680B" w:rsidRPr="007C629B">
        <w:rPr>
          <w:b/>
          <w:bCs/>
        </w:rPr>
        <w:t xml:space="preserve">: </w:t>
      </w:r>
    </w:p>
    <w:p w14:paraId="32BC362C" w14:textId="77777777" w:rsidR="00BC46FD" w:rsidRDefault="007A750C" w:rsidP="007C629B">
      <w:pPr>
        <w:pStyle w:val="Prrafodelista"/>
        <w:numPr>
          <w:ilvl w:val="0"/>
          <w:numId w:val="9"/>
        </w:numPr>
        <w:jc w:val="both"/>
      </w:pPr>
      <w:r>
        <w:t xml:space="preserve">Si va a participar de un evento online ya sea organizado por la universidad o por un externo, </w:t>
      </w:r>
      <w:r w:rsidR="00BC46FD">
        <w:t xml:space="preserve">se sugiere descargar fondos institucionales que generen una identidad con la institución a la cual representa. </w:t>
      </w:r>
    </w:p>
    <w:p w14:paraId="5128A47B" w14:textId="77777777" w:rsidR="00DF3C22" w:rsidRDefault="00DF3C22" w:rsidP="00DF3C22">
      <w:pPr>
        <w:pStyle w:val="Prrafodelista"/>
        <w:jc w:val="both"/>
      </w:pPr>
    </w:p>
    <w:p w14:paraId="0E7EC07C" w14:textId="14CE809C" w:rsidR="00F11197" w:rsidRDefault="00CD3E2C" w:rsidP="007C629B">
      <w:pPr>
        <w:pStyle w:val="Prrafodelista"/>
        <w:numPr>
          <w:ilvl w:val="0"/>
          <w:numId w:val="9"/>
        </w:numPr>
        <w:jc w:val="both"/>
      </w:pPr>
      <w:r>
        <w:t xml:space="preserve">Estos fondos pueden ser descargados desde la </w:t>
      </w:r>
      <w:r w:rsidR="00725286">
        <w:t>intranet institucional</w:t>
      </w:r>
      <w:r w:rsidR="0075459E">
        <w:t xml:space="preserve">: </w:t>
      </w:r>
      <w:hyperlink r:id="rId6" w:history="1">
        <w:r w:rsidR="007C629B" w:rsidRPr="005B4121">
          <w:rPr>
            <w:rStyle w:val="Hipervnculo"/>
          </w:rPr>
          <w:t>https://intranet2.unab.cl</w:t>
        </w:r>
      </w:hyperlink>
      <w:r w:rsidR="00662DC6">
        <w:t xml:space="preserve">. </w:t>
      </w:r>
      <w:r w:rsidR="00725286">
        <w:t xml:space="preserve">Hay versiones disponibles en diferentes colores. </w:t>
      </w:r>
    </w:p>
    <w:p w14:paraId="2DF751E7" w14:textId="77777777" w:rsidR="00245E5F" w:rsidRDefault="00245E5F" w:rsidP="00245E5F">
      <w:pPr>
        <w:pStyle w:val="Prrafodelista"/>
        <w:jc w:val="both"/>
      </w:pPr>
    </w:p>
    <w:p w14:paraId="3D0FFC4C" w14:textId="77777777" w:rsidR="00D84B25" w:rsidRDefault="007C629B" w:rsidP="00D84B25">
      <w:pPr>
        <w:pStyle w:val="Prrafodelista"/>
        <w:numPr>
          <w:ilvl w:val="0"/>
          <w:numId w:val="9"/>
        </w:numPr>
        <w:jc w:val="both"/>
      </w:pPr>
      <w:r>
        <w:t>D</w:t>
      </w:r>
      <w:r w:rsidR="00156EA4">
        <w:t>e la intranet t</w:t>
      </w:r>
      <w:r w:rsidR="00725286">
        <w:t xml:space="preserve">ambién podrá descargar las plantillas de </w:t>
      </w:r>
      <w:proofErr w:type="spellStart"/>
      <w:r w:rsidR="00725286">
        <w:t>Powerpoint</w:t>
      </w:r>
      <w:proofErr w:type="spellEnd"/>
      <w:r w:rsidR="00725286">
        <w:t xml:space="preserve"> </w:t>
      </w:r>
      <w:r w:rsidR="00551354">
        <w:t xml:space="preserve">institucionales </w:t>
      </w:r>
      <w:r w:rsidR="00725286">
        <w:t>para</w:t>
      </w:r>
      <w:r w:rsidR="00551354">
        <w:t xml:space="preserve"> sus</w:t>
      </w:r>
      <w:r w:rsidR="00725286">
        <w:t xml:space="preserve"> presentaciones.</w:t>
      </w:r>
      <w:r w:rsidR="00156EA4">
        <w:t xml:space="preserve"> </w:t>
      </w:r>
      <w:r w:rsidR="00D84B25">
        <w:t xml:space="preserve">Los </w:t>
      </w:r>
      <w:proofErr w:type="spellStart"/>
      <w:r w:rsidR="00D84B25">
        <w:t>templates</w:t>
      </w:r>
      <w:proofErr w:type="spellEnd"/>
      <w:r w:rsidR="00D84B25">
        <w:t xml:space="preserve"> son flexibles para que se puedan agregar también logos de Facultades, Institutos o unidades, según corresponda. </w:t>
      </w:r>
    </w:p>
    <w:p w14:paraId="175B8DCF" w14:textId="77777777" w:rsidR="00551354" w:rsidRDefault="00551354" w:rsidP="00551354">
      <w:pPr>
        <w:pStyle w:val="Prrafodelista"/>
      </w:pPr>
    </w:p>
    <w:p w14:paraId="19BDF14F" w14:textId="700D026A" w:rsidR="00551354" w:rsidRDefault="00551354" w:rsidP="007C629B">
      <w:pPr>
        <w:pStyle w:val="Prrafodelista"/>
        <w:numPr>
          <w:ilvl w:val="0"/>
          <w:numId w:val="9"/>
        </w:numPr>
        <w:jc w:val="both"/>
      </w:pPr>
      <w:r>
        <w:t xml:space="preserve">De requerirse </w:t>
      </w:r>
      <w:r w:rsidR="00D84B25">
        <w:t>diseños acordes</w:t>
      </w:r>
      <w:r>
        <w:t xml:space="preserve"> al tema a presentar o </w:t>
      </w:r>
      <w:r w:rsidR="00D84B25">
        <w:t xml:space="preserve">con las gráficas de </w:t>
      </w:r>
      <w:r>
        <w:t>la</w:t>
      </w:r>
      <w:r w:rsidR="00D84B25">
        <w:t>s</w:t>
      </w:r>
      <w:r>
        <w:t xml:space="preserve"> unidad</w:t>
      </w:r>
      <w:r w:rsidR="00D84B25">
        <w:t>es</w:t>
      </w:r>
      <w:r>
        <w:t xml:space="preserve"> correspondiente</w:t>
      </w:r>
      <w:r w:rsidR="00D84B25">
        <w:t>s</w:t>
      </w:r>
      <w:r>
        <w:t xml:space="preserve">, éstos siempre deben incorporar el logo de la universidad, </w:t>
      </w:r>
      <w:r w:rsidR="00D84B25">
        <w:t xml:space="preserve">cumpliendo </w:t>
      </w:r>
      <w:r>
        <w:t xml:space="preserve">los </w:t>
      </w:r>
      <w:r w:rsidR="00D84B25">
        <w:t>m</w:t>
      </w:r>
      <w:r>
        <w:t xml:space="preserve">anuales de </w:t>
      </w:r>
      <w:r w:rsidR="00D84B25">
        <w:t xml:space="preserve">uso de </w:t>
      </w:r>
      <w:r>
        <w:t xml:space="preserve">marca establecidos. Todo este material lo podrás descargar de la intranet UNAB. </w:t>
      </w:r>
    </w:p>
    <w:p w14:paraId="533F78FB" w14:textId="77777777" w:rsidR="006F1A25" w:rsidRDefault="006F1A25" w:rsidP="006F1A25">
      <w:pPr>
        <w:pStyle w:val="Prrafodelista"/>
      </w:pPr>
    </w:p>
    <w:p w14:paraId="5D6DAAD4" w14:textId="2F698CED" w:rsidR="006F1A25" w:rsidRDefault="006F1A25" w:rsidP="007C629B">
      <w:pPr>
        <w:pStyle w:val="Prrafodelista"/>
        <w:numPr>
          <w:ilvl w:val="0"/>
          <w:numId w:val="9"/>
        </w:numPr>
        <w:jc w:val="both"/>
      </w:pPr>
      <w:r>
        <w:t>E</w:t>
      </w:r>
      <w:r w:rsidR="007D281C">
        <w:t>n el caso de los Centros</w:t>
      </w:r>
      <w:r w:rsidR="00EC68AF">
        <w:t>, Doctorados o</w:t>
      </w:r>
      <w:r w:rsidR="007D281C">
        <w:t xml:space="preserve"> Institutos, éstos siempre </w:t>
      </w:r>
      <w:r w:rsidR="00EC68AF">
        <w:t xml:space="preserve">deben </w:t>
      </w:r>
      <w:r w:rsidR="007D281C">
        <w:t>consider</w:t>
      </w:r>
      <w:r w:rsidR="00EC68AF">
        <w:t>ar</w:t>
      </w:r>
      <w:r w:rsidR="007D281C">
        <w:t xml:space="preserve"> la Facultad que los aloja en los logos a utilizar</w:t>
      </w:r>
      <w:r w:rsidR="00EC68AF">
        <w:t>se en presentaciones</w:t>
      </w:r>
      <w:r w:rsidR="007D281C">
        <w:t xml:space="preserve">. </w:t>
      </w:r>
    </w:p>
    <w:p w14:paraId="5E3D456A" w14:textId="77777777" w:rsidR="00124272" w:rsidRDefault="00124272" w:rsidP="00124272">
      <w:pPr>
        <w:pStyle w:val="Prrafodelista"/>
      </w:pPr>
    </w:p>
    <w:p w14:paraId="4A5E70E4" w14:textId="320389D0" w:rsidR="00BB1D3D" w:rsidRDefault="00EC68AF" w:rsidP="007C629B">
      <w:pPr>
        <w:pStyle w:val="Prrafodelista"/>
        <w:numPr>
          <w:ilvl w:val="0"/>
          <w:numId w:val="9"/>
        </w:numPr>
        <w:jc w:val="both"/>
      </w:pPr>
      <w:r>
        <w:t xml:space="preserve">En cada uno de los </w:t>
      </w:r>
      <w:proofErr w:type="spellStart"/>
      <w:r>
        <w:t>templates</w:t>
      </w:r>
      <w:proofErr w:type="spellEnd"/>
      <w:r>
        <w:t xml:space="preserve"> disponibles en la intranet, se incluyen al comienzo dos láminas resumen de la Universidad, en español e inglés, </w:t>
      </w:r>
      <w:r w:rsidR="00A762CB">
        <w:t>lo que nos permitirá mostrarnos de mejor manera hacia el exterior</w:t>
      </w:r>
      <w:r w:rsidR="00BB1D3D">
        <w:t xml:space="preserve">. </w:t>
      </w:r>
    </w:p>
    <w:p w14:paraId="304BB41F" w14:textId="77777777" w:rsidR="00C03C5B" w:rsidRDefault="00C03C5B" w:rsidP="00C03C5B">
      <w:pPr>
        <w:pStyle w:val="Prrafodelista"/>
      </w:pPr>
    </w:p>
    <w:p w14:paraId="1D832EDC" w14:textId="13C154CE" w:rsidR="00F146E2" w:rsidRDefault="000E2E1F" w:rsidP="00CD5554">
      <w:pPr>
        <w:pStyle w:val="Prrafodelista"/>
        <w:numPr>
          <w:ilvl w:val="0"/>
          <w:numId w:val="9"/>
        </w:numPr>
        <w:jc w:val="both"/>
      </w:pPr>
      <w:r>
        <w:lastRenderedPageBreak/>
        <w:t xml:space="preserve">Junto a lo anterior, </w:t>
      </w:r>
      <w:r w:rsidR="002005B9">
        <w:t xml:space="preserve">en la intranet también podrás encontrar </w:t>
      </w:r>
      <w:r w:rsidR="00F146E2">
        <w:t xml:space="preserve">un video institucional descargable, en caso de requerirlo para tus presentaciones. De duración </w:t>
      </w:r>
      <w:r w:rsidR="00F146E2" w:rsidRPr="00F146E2">
        <w:rPr>
          <w:highlight w:val="yellow"/>
        </w:rPr>
        <w:t>XX</w:t>
      </w:r>
      <w:r w:rsidR="00F146E2">
        <w:t xml:space="preserve"> minutos, puede servirte de introducción para presentar a la Universidad. </w:t>
      </w:r>
    </w:p>
    <w:p w14:paraId="4CA982F7" w14:textId="77777777" w:rsidR="00F146E2" w:rsidRDefault="00F146E2" w:rsidP="00F146E2">
      <w:pPr>
        <w:pStyle w:val="Prrafodelista"/>
      </w:pPr>
    </w:p>
    <w:sectPr w:rsidR="00F14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FF"/>
    <w:multiLevelType w:val="hybridMultilevel"/>
    <w:tmpl w:val="6A5EFEF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E4A05"/>
    <w:multiLevelType w:val="hybridMultilevel"/>
    <w:tmpl w:val="4FFAB4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709"/>
    <w:multiLevelType w:val="hybridMultilevel"/>
    <w:tmpl w:val="61D828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360"/>
    <w:multiLevelType w:val="hybridMultilevel"/>
    <w:tmpl w:val="9AFAE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170B"/>
    <w:multiLevelType w:val="hybridMultilevel"/>
    <w:tmpl w:val="41167D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3131"/>
    <w:multiLevelType w:val="hybridMultilevel"/>
    <w:tmpl w:val="094E50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3D92"/>
    <w:multiLevelType w:val="hybridMultilevel"/>
    <w:tmpl w:val="93E2E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64FB"/>
    <w:multiLevelType w:val="hybridMultilevel"/>
    <w:tmpl w:val="8CA062DA"/>
    <w:lvl w:ilvl="0" w:tplc="34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484" w:hanging="360"/>
      </w:pPr>
    </w:lvl>
    <w:lvl w:ilvl="2" w:tplc="FFFFFFFF" w:tentative="1">
      <w:start w:val="1"/>
      <w:numFmt w:val="lowerRoman"/>
      <w:lvlText w:val="%3."/>
      <w:lvlJc w:val="right"/>
      <w:pPr>
        <w:ind w:left="3204" w:hanging="180"/>
      </w:pPr>
    </w:lvl>
    <w:lvl w:ilvl="3" w:tplc="FFFFFFFF" w:tentative="1">
      <w:start w:val="1"/>
      <w:numFmt w:val="decimal"/>
      <w:lvlText w:val="%4."/>
      <w:lvlJc w:val="left"/>
      <w:pPr>
        <w:ind w:left="3924" w:hanging="360"/>
      </w:pPr>
    </w:lvl>
    <w:lvl w:ilvl="4" w:tplc="FFFFFFFF" w:tentative="1">
      <w:start w:val="1"/>
      <w:numFmt w:val="lowerLetter"/>
      <w:lvlText w:val="%5."/>
      <w:lvlJc w:val="left"/>
      <w:pPr>
        <w:ind w:left="4644" w:hanging="360"/>
      </w:pPr>
    </w:lvl>
    <w:lvl w:ilvl="5" w:tplc="FFFFFFFF" w:tentative="1">
      <w:start w:val="1"/>
      <w:numFmt w:val="lowerRoman"/>
      <w:lvlText w:val="%6."/>
      <w:lvlJc w:val="right"/>
      <w:pPr>
        <w:ind w:left="5364" w:hanging="180"/>
      </w:pPr>
    </w:lvl>
    <w:lvl w:ilvl="6" w:tplc="FFFFFFFF" w:tentative="1">
      <w:start w:val="1"/>
      <w:numFmt w:val="decimal"/>
      <w:lvlText w:val="%7."/>
      <w:lvlJc w:val="left"/>
      <w:pPr>
        <w:ind w:left="6084" w:hanging="360"/>
      </w:pPr>
    </w:lvl>
    <w:lvl w:ilvl="7" w:tplc="FFFFFFFF" w:tentative="1">
      <w:start w:val="1"/>
      <w:numFmt w:val="lowerLetter"/>
      <w:lvlText w:val="%8."/>
      <w:lvlJc w:val="left"/>
      <w:pPr>
        <w:ind w:left="6804" w:hanging="360"/>
      </w:pPr>
    </w:lvl>
    <w:lvl w:ilvl="8" w:tplc="FFFFFFFF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 w15:restartNumberingAfterBreak="0">
    <w:nsid w:val="6C9861B4"/>
    <w:multiLevelType w:val="hybridMultilevel"/>
    <w:tmpl w:val="851AC3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89B"/>
    <w:multiLevelType w:val="hybridMultilevel"/>
    <w:tmpl w:val="55FE4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C313E"/>
    <w:multiLevelType w:val="hybridMultilevel"/>
    <w:tmpl w:val="094E5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20EF"/>
    <w:multiLevelType w:val="hybridMultilevel"/>
    <w:tmpl w:val="93D0F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CB"/>
    <w:rsid w:val="00012AEA"/>
    <w:rsid w:val="0002520D"/>
    <w:rsid w:val="00055446"/>
    <w:rsid w:val="000574EF"/>
    <w:rsid w:val="00092DBD"/>
    <w:rsid w:val="000C42A7"/>
    <w:rsid w:val="000D6A49"/>
    <w:rsid w:val="000E2E1F"/>
    <w:rsid w:val="000F220B"/>
    <w:rsid w:val="00124272"/>
    <w:rsid w:val="00156EA4"/>
    <w:rsid w:val="002005B9"/>
    <w:rsid w:val="00245E5F"/>
    <w:rsid w:val="00343F5D"/>
    <w:rsid w:val="003461BB"/>
    <w:rsid w:val="00384FE7"/>
    <w:rsid w:val="003D256E"/>
    <w:rsid w:val="00406792"/>
    <w:rsid w:val="00407E71"/>
    <w:rsid w:val="0041647B"/>
    <w:rsid w:val="004363D3"/>
    <w:rsid w:val="004C758D"/>
    <w:rsid w:val="004D38C4"/>
    <w:rsid w:val="0050289B"/>
    <w:rsid w:val="005453DF"/>
    <w:rsid w:val="00545DCB"/>
    <w:rsid w:val="00551354"/>
    <w:rsid w:val="005628F5"/>
    <w:rsid w:val="0059124A"/>
    <w:rsid w:val="00615A8A"/>
    <w:rsid w:val="00662DC6"/>
    <w:rsid w:val="006F1A25"/>
    <w:rsid w:val="00725286"/>
    <w:rsid w:val="00750081"/>
    <w:rsid w:val="0075459E"/>
    <w:rsid w:val="0078300C"/>
    <w:rsid w:val="0078680B"/>
    <w:rsid w:val="00787D22"/>
    <w:rsid w:val="007A750C"/>
    <w:rsid w:val="007C629B"/>
    <w:rsid w:val="007D281C"/>
    <w:rsid w:val="00893C33"/>
    <w:rsid w:val="00910F4C"/>
    <w:rsid w:val="009348A5"/>
    <w:rsid w:val="009863E7"/>
    <w:rsid w:val="009E719E"/>
    <w:rsid w:val="00A14F33"/>
    <w:rsid w:val="00A17129"/>
    <w:rsid w:val="00A64801"/>
    <w:rsid w:val="00A73195"/>
    <w:rsid w:val="00A762CB"/>
    <w:rsid w:val="00A81E1D"/>
    <w:rsid w:val="00B13A91"/>
    <w:rsid w:val="00B1741D"/>
    <w:rsid w:val="00B70BAB"/>
    <w:rsid w:val="00BB1D3D"/>
    <w:rsid w:val="00BC46FD"/>
    <w:rsid w:val="00C03C5B"/>
    <w:rsid w:val="00C11770"/>
    <w:rsid w:val="00C44A81"/>
    <w:rsid w:val="00C8302B"/>
    <w:rsid w:val="00C96153"/>
    <w:rsid w:val="00CD3E2C"/>
    <w:rsid w:val="00CD5554"/>
    <w:rsid w:val="00D84B25"/>
    <w:rsid w:val="00DC0644"/>
    <w:rsid w:val="00DE2D97"/>
    <w:rsid w:val="00DF3C22"/>
    <w:rsid w:val="00E528EA"/>
    <w:rsid w:val="00E959D2"/>
    <w:rsid w:val="00E96BBB"/>
    <w:rsid w:val="00EB5AD4"/>
    <w:rsid w:val="00EC68AF"/>
    <w:rsid w:val="00ED1043"/>
    <w:rsid w:val="00ED4087"/>
    <w:rsid w:val="00F11197"/>
    <w:rsid w:val="00F146E2"/>
    <w:rsid w:val="00F21CFB"/>
    <w:rsid w:val="00F254D7"/>
    <w:rsid w:val="00F46F51"/>
    <w:rsid w:val="00F63512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07DF"/>
  <w15:chartTrackingRefBased/>
  <w15:docId w15:val="{C95075DA-AAEF-4ED3-9190-B234C6F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A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2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28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628F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62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2.unab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Duran Magnere</dc:creator>
  <cp:keywords/>
  <dc:description/>
  <cp:lastModifiedBy>Paola Alejandra Jarur Chamy</cp:lastModifiedBy>
  <cp:revision>73</cp:revision>
  <dcterms:created xsi:type="dcterms:W3CDTF">2022-01-26T18:50:00Z</dcterms:created>
  <dcterms:modified xsi:type="dcterms:W3CDTF">2022-01-29T19:30:00Z</dcterms:modified>
</cp:coreProperties>
</file>